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D893" w14:textId="77777777" w:rsidR="00630D70" w:rsidRPr="00630D70" w:rsidRDefault="00630D70" w:rsidP="00EC1242">
      <w:pPr>
        <w:pStyle w:val="Normal2"/>
      </w:pPr>
    </w:p>
    <w:p w14:paraId="64C36AC6" w14:textId="2FE87ED7" w:rsidR="00103EBC" w:rsidRPr="00EB3A8D" w:rsidRDefault="00697125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697125">
        <w:rPr>
          <w:sz w:val="20"/>
          <w:szCs w:val="21"/>
        </w:rPr>
        <w:t xml:space="preserve"> </w:t>
      </w:r>
      <w:hyperlink r:id="rId8" w:history="1">
        <w:r w:rsidR="0007750A" w:rsidRPr="00697125">
          <w:rPr>
            <w:rStyle w:val="Hyperlink"/>
            <w:sz w:val="20"/>
            <w:szCs w:val="21"/>
          </w:rPr>
          <w:t>l</w:t>
        </w:r>
        <w:r w:rsidR="00103EBC" w:rsidRPr="00697125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08329A" w:rsidRPr="0008329A">
        <w:rPr>
          <w:rFonts w:cs="Segoe UI"/>
          <w:color w:val="444444"/>
          <w:sz w:val="20"/>
          <w:szCs w:val="20"/>
        </w:rPr>
        <w:t>2461 043 8216</w:t>
      </w:r>
    </w:p>
    <w:p w14:paraId="37E41302" w14:textId="0FC4F85D" w:rsidR="00D322A9" w:rsidRPr="00C23889" w:rsidRDefault="00310B32" w:rsidP="00EB1FD3">
      <w:pPr>
        <w:pStyle w:val="Heading1"/>
      </w:pPr>
      <w:r>
        <w:t>June 27</w:t>
      </w:r>
      <w:r w:rsidR="00D322A9" w:rsidRPr="00C23889">
        <w:t>,</w:t>
      </w:r>
      <w:r>
        <w:t xml:space="preserve"> 2022</w:t>
      </w:r>
      <w:r w:rsidR="00D322A9" w:rsidRPr="00C23889">
        <w:t xml:space="preserve"> </w:t>
      </w:r>
      <w:r w:rsidR="00923808">
        <w:t>2:</w:t>
      </w:r>
      <w:r>
        <w:t>00</w:t>
      </w:r>
      <w:r w:rsidR="00D322A9" w:rsidRPr="00C23889">
        <w:t xml:space="preserve"> </w:t>
      </w:r>
      <w:r w:rsidR="00923808">
        <w:t>p</w:t>
      </w:r>
      <w:r w:rsidR="00D322A9" w:rsidRPr="00C23889">
        <w:t xml:space="preserve">.m. to </w:t>
      </w:r>
      <w:r w:rsidR="00923808">
        <w:t>3</w:t>
      </w:r>
      <w:r w:rsidR="00D322A9" w:rsidRPr="00C23889">
        <w:t>:</w:t>
      </w:r>
      <w:r>
        <w:t>0</w:t>
      </w:r>
      <w:r w:rsidR="00923808">
        <w:t>0</w:t>
      </w:r>
      <w:r w:rsidR="00D322A9" w:rsidRPr="00C23889">
        <w:t xml:space="preserve"> p.m.</w:t>
      </w:r>
      <w:r w:rsidR="001A17EB">
        <w:t xml:space="preserve"> MT</w:t>
      </w:r>
    </w:p>
    <w:p w14:paraId="43BA0ED7" w14:textId="0CD04743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</w:p>
    <w:p w14:paraId="53D82326" w14:textId="3FCB4773" w:rsidR="00696EE9" w:rsidRPr="00630D70" w:rsidRDefault="00103EBC" w:rsidP="00EB1FD3">
      <w:pPr>
        <w:pStyle w:val="Heading2"/>
      </w:pPr>
      <w:r w:rsidRPr="00630D70">
        <w:t>Review WECC Antitrust Policy</w:t>
      </w:r>
    </w:p>
    <w:p w14:paraId="012B1CEB" w14:textId="77777777" w:rsidR="0008329A" w:rsidRDefault="00162F37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35FD1AE1" w14:textId="2B734BAE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4FED84FE" w14:textId="4ECCC1B5" w:rsidR="002123B4" w:rsidRPr="00923808" w:rsidRDefault="0008329A" w:rsidP="00923808">
      <w:pPr>
        <w:pStyle w:val="Heading2"/>
        <w:rPr>
          <w:rFonts w:ascii="Palatino Linotype" w:hAnsi="Palatino Linotype"/>
        </w:rPr>
      </w:pPr>
      <w:r>
        <w:t>Approve Agenda</w:t>
      </w:r>
      <w:r w:rsidR="00AB4748" w:rsidRPr="00630D70">
        <w:t xml:space="preserve"> </w:t>
      </w:r>
      <w:r w:rsidR="002123B4" w:rsidRPr="00103A91">
        <w:tab/>
      </w:r>
    </w:p>
    <w:p w14:paraId="6EA0853E" w14:textId="3FA980FA" w:rsidR="0008329A" w:rsidRDefault="0008329A" w:rsidP="00923808">
      <w:pPr>
        <w:pStyle w:val="Heading2"/>
      </w:pPr>
      <w:r>
        <w:t>Review and Approve Previous Meeting Minutes</w:t>
      </w:r>
    </w:p>
    <w:p w14:paraId="64C5CCC3" w14:textId="400E2CE4" w:rsidR="0008329A" w:rsidRPr="0008329A" w:rsidRDefault="0008329A" w:rsidP="0008329A">
      <w:pPr>
        <w:pStyle w:val="Normal2"/>
        <w:ind w:left="1440"/>
        <w:rPr>
          <w:i/>
          <w:iCs/>
        </w:rPr>
      </w:pPr>
      <w:r>
        <w:rPr>
          <w:i/>
          <w:iCs/>
        </w:rPr>
        <w:t>Approval Item: May 31, 2022 Minutes</w:t>
      </w:r>
    </w:p>
    <w:p w14:paraId="0BB46EB1" w14:textId="46DFA58C" w:rsidR="0008329A" w:rsidRDefault="0008329A" w:rsidP="00923808">
      <w:pPr>
        <w:pStyle w:val="Heading2"/>
      </w:pPr>
      <w:r>
        <w:t>Review Previous Action Items</w:t>
      </w:r>
    </w:p>
    <w:p w14:paraId="315CD796" w14:textId="2E672D82" w:rsidR="00923808" w:rsidRPr="00923808" w:rsidRDefault="00162F37" w:rsidP="00923808">
      <w:pPr>
        <w:pStyle w:val="Heading2"/>
      </w:pPr>
      <w:r>
        <w:t>Discuss Future Options for RA and WCC – Open for Comments</w:t>
      </w:r>
    </w:p>
    <w:p w14:paraId="70808027" w14:textId="4277CC67" w:rsidR="0008329A" w:rsidRDefault="0008329A" w:rsidP="00C21249">
      <w:pPr>
        <w:pStyle w:val="Heading2"/>
      </w:pPr>
      <w:r>
        <w:t>Public Comment</w:t>
      </w:r>
    </w:p>
    <w:p w14:paraId="22EFA134" w14:textId="7F2CB09D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7EE98F1C" w14:textId="0E9B35CB" w:rsidR="0008329A" w:rsidRDefault="0008329A" w:rsidP="00BF4B72">
      <w:pPr>
        <w:pStyle w:val="Heading2"/>
      </w:pPr>
      <w:r>
        <w:t>Review Upcoming Meetings</w:t>
      </w:r>
    </w:p>
    <w:p w14:paraId="5E00F4E6" w14:textId="08E972E6" w:rsidR="00223F48" w:rsidRPr="00223F48" w:rsidRDefault="004233A2" w:rsidP="00BF4B72">
      <w:pPr>
        <w:pStyle w:val="Heading2"/>
      </w:pPr>
      <w:r w:rsidRPr="00630D70">
        <w:t>Adjourn</w:t>
      </w: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71C9" w14:textId="77777777" w:rsidR="00923808" w:rsidRDefault="00923808" w:rsidP="00C23889">
      <w:r>
        <w:separator/>
      </w:r>
    </w:p>
  </w:endnote>
  <w:endnote w:type="continuationSeparator" w:id="0">
    <w:p w14:paraId="11584EF5" w14:textId="77777777" w:rsidR="00923808" w:rsidRDefault="00923808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73A0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4C4FCC5D" wp14:editId="2C5FF463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ACA3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6C0B6FD1" wp14:editId="0DCDA1C2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F551" w14:textId="77777777" w:rsidR="00923808" w:rsidRDefault="00923808" w:rsidP="00C23889">
      <w:r>
        <w:separator/>
      </w:r>
    </w:p>
  </w:footnote>
  <w:footnote w:type="continuationSeparator" w:id="0">
    <w:p w14:paraId="12CC6049" w14:textId="77777777" w:rsidR="00923808" w:rsidRDefault="00923808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7742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F71B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2F4351" wp14:editId="483673F6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6B209" w14:textId="66C4BA59" w:rsidR="0008635F" w:rsidRPr="0008635F" w:rsidRDefault="0008329A" w:rsidP="00721D5A">
    <w:pPr>
      <w:pStyle w:val="PG1Header"/>
    </w:pPr>
    <w:r>
      <w:t>Resource Adequacy Assessment Task Force</w:t>
    </w:r>
  </w:p>
  <w:p w14:paraId="0178B3FA" w14:textId="457D6263" w:rsidR="0008635F" w:rsidRDefault="00103A91" w:rsidP="007D4FF1">
    <w:pPr>
      <w:pStyle w:val="PG1Header"/>
    </w:pPr>
    <w:r>
      <w:t xml:space="preserve">Meeting </w:t>
    </w:r>
    <w:r w:rsidR="00EF58A5">
      <w:t>Agenda</w:t>
    </w:r>
  </w:p>
  <w:p w14:paraId="6F67D3E5" w14:textId="1E93D1C4" w:rsidR="00697125" w:rsidRPr="0008635F" w:rsidRDefault="00697125" w:rsidP="007D4FF1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709A4BF2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6E34A1"/>
    <w:multiLevelType w:val="hybridMultilevel"/>
    <w:tmpl w:val="753C11C2"/>
    <w:lvl w:ilvl="0" w:tplc="37923E04">
      <w:numFmt w:val="bullet"/>
      <w:lvlText w:val="-"/>
      <w:lvlJc w:val="left"/>
      <w:pPr>
        <w:ind w:left="180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F45567"/>
    <w:multiLevelType w:val="hybridMultilevel"/>
    <w:tmpl w:val="32122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72DFD"/>
    <w:multiLevelType w:val="hybridMultilevel"/>
    <w:tmpl w:val="FB520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985041885">
    <w:abstractNumId w:val="11"/>
  </w:num>
  <w:num w:numId="2" w16cid:durableId="147786951">
    <w:abstractNumId w:val="10"/>
  </w:num>
  <w:num w:numId="3" w16cid:durableId="1501769271">
    <w:abstractNumId w:val="9"/>
  </w:num>
  <w:num w:numId="4" w16cid:durableId="387731547">
    <w:abstractNumId w:val="7"/>
  </w:num>
  <w:num w:numId="5" w16cid:durableId="460612133">
    <w:abstractNumId w:val="6"/>
  </w:num>
  <w:num w:numId="6" w16cid:durableId="977684092">
    <w:abstractNumId w:val="5"/>
  </w:num>
  <w:num w:numId="7" w16cid:durableId="51127722">
    <w:abstractNumId w:val="4"/>
  </w:num>
  <w:num w:numId="8" w16cid:durableId="1927499743">
    <w:abstractNumId w:val="8"/>
  </w:num>
  <w:num w:numId="9" w16cid:durableId="290021766">
    <w:abstractNumId w:val="3"/>
  </w:num>
  <w:num w:numId="10" w16cid:durableId="2006586735">
    <w:abstractNumId w:val="2"/>
  </w:num>
  <w:num w:numId="11" w16cid:durableId="420681414">
    <w:abstractNumId w:val="1"/>
  </w:num>
  <w:num w:numId="12" w16cid:durableId="1535725426">
    <w:abstractNumId w:val="0"/>
  </w:num>
  <w:num w:numId="13" w16cid:durableId="780496324">
    <w:abstractNumId w:val="21"/>
  </w:num>
  <w:num w:numId="14" w16cid:durableId="971523477">
    <w:abstractNumId w:val="25"/>
  </w:num>
  <w:num w:numId="15" w16cid:durableId="417295113">
    <w:abstractNumId w:val="13"/>
  </w:num>
  <w:num w:numId="16" w16cid:durableId="1203321933">
    <w:abstractNumId w:val="18"/>
  </w:num>
  <w:num w:numId="17" w16cid:durableId="1639650039">
    <w:abstractNumId w:val="19"/>
  </w:num>
  <w:num w:numId="18" w16cid:durableId="368145742">
    <w:abstractNumId w:val="16"/>
  </w:num>
  <w:num w:numId="19" w16cid:durableId="1364163345">
    <w:abstractNumId w:val="14"/>
  </w:num>
  <w:num w:numId="20" w16cid:durableId="1780947388">
    <w:abstractNumId w:val="26"/>
  </w:num>
  <w:num w:numId="21" w16cid:durableId="296254936">
    <w:abstractNumId w:val="15"/>
  </w:num>
  <w:num w:numId="22" w16cid:durableId="530068166">
    <w:abstractNumId w:val="17"/>
  </w:num>
  <w:num w:numId="23" w16cid:durableId="1002471330">
    <w:abstractNumId w:val="27"/>
  </w:num>
  <w:num w:numId="24" w16cid:durableId="1186674131">
    <w:abstractNumId w:val="22"/>
  </w:num>
  <w:num w:numId="25" w16cid:durableId="161435652">
    <w:abstractNumId w:val="12"/>
  </w:num>
  <w:num w:numId="26" w16cid:durableId="2137790961">
    <w:abstractNumId w:val="20"/>
  </w:num>
  <w:num w:numId="27" w16cid:durableId="1483545415">
    <w:abstractNumId w:val="24"/>
  </w:num>
  <w:num w:numId="28" w16cid:durableId="17884997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mwrAUAALM86SwAAAA="/>
  </w:docVars>
  <w:rsids>
    <w:rsidRoot w:val="00923808"/>
    <w:rsid w:val="0000158B"/>
    <w:rsid w:val="00031AFB"/>
    <w:rsid w:val="0003210D"/>
    <w:rsid w:val="00052A7C"/>
    <w:rsid w:val="0007750A"/>
    <w:rsid w:val="0008329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27D6A"/>
    <w:rsid w:val="0013664F"/>
    <w:rsid w:val="00162F37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10B32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97125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D4FF1"/>
    <w:rsid w:val="007E1C93"/>
    <w:rsid w:val="0085714C"/>
    <w:rsid w:val="0086349C"/>
    <w:rsid w:val="00887F8C"/>
    <w:rsid w:val="008A0695"/>
    <w:rsid w:val="008A2E8E"/>
    <w:rsid w:val="008C17B8"/>
    <w:rsid w:val="008D6565"/>
    <w:rsid w:val="008E0E73"/>
    <w:rsid w:val="008E7C50"/>
    <w:rsid w:val="00923808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F0D5D"/>
    <w:rsid w:val="00BF4B72"/>
    <w:rsid w:val="00BF5C14"/>
    <w:rsid w:val="00C00D7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74E35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78B371"/>
  <w15:docId w15:val="{7183E762-8010-4832-A2C2-4E426B7D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92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2dad8015775c40f69754c5980632ac63?siteurl=wecc&amp;MTID=mb76bd51fabd573e588cd92131eab0790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16502</Event_x0020_ID>
    <Committee xmlns="2fb8a92a-9032-49d6-b983-191f0a73b01f">
      <Value>RAATF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asargent</DisplayName>
        <AccountId>6290</AccountId>
        <AccountType/>
      </UserInfo>
    </Approver>
    <_dlc_DocId xmlns="4bd63098-0c83-43cf-abdd-085f2cc55a51">YWEQ7USXTMD7-11-21915</_dlc_DocId>
    <_dlc_DocIdUrl xmlns="4bd63098-0c83-43cf-abdd-085f2cc55a51">
      <Url>https://internal.wecc.org/_layouts/15/DocIdRedir.aspx?ID=YWEQ7USXTMD7-11-21915</Url>
      <Description>YWEQ7USXTMD7-11-21915</Description>
    </_dlc_DocIdUrl>
    <Jurisdiction xmlns="2fb8a92a-9032-49d6-b983-191f0a73b01f">
      <Value>US (United States)</Value>
    </Jurisdiction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2024-06-24T20:49:48+00:00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C1125973-EAA0-4949-8A52-F8F2CD339A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FF8DF-2672-4666-8652-69EB05A9058F}"/>
</file>

<file path=customXml/itemProps3.xml><?xml version="1.0" encoding="utf-8"?>
<ds:datastoreItem xmlns:ds="http://schemas.openxmlformats.org/officeDocument/2006/customXml" ds:itemID="{63BAC0C3-23C1-4554-B277-F4FF25D742B7}"/>
</file>

<file path=customXml/itemProps4.xml><?xml version="1.0" encoding="utf-8"?>
<ds:datastoreItem xmlns:ds="http://schemas.openxmlformats.org/officeDocument/2006/customXml" ds:itemID="{C5DD97CF-1FF8-46D9-BE4D-47F4F8FDB372}"/>
</file>

<file path=customXml/itemProps5.xml><?xml version="1.0" encoding="utf-8"?>
<ds:datastoreItem xmlns:ds="http://schemas.openxmlformats.org/officeDocument/2006/customXml" ds:itemID="{EB1FBD25-7313-48B2-893F-23CC111F783E}"/>
</file>

<file path=customXml/itemProps6.xml><?xml version="1.0" encoding="utf-8"?>
<ds:datastoreItem xmlns:ds="http://schemas.openxmlformats.org/officeDocument/2006/customXml" ds:itemID="{9D5EF199-929F-4794-A9A1-3CF04F41F65D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2022-06-27 RAATF Agenda</dc:title>
  <dc:creator>Sargent, Amanda</dc:creator>
  <cp:lastModifiedBy>Maddy Eberhard</cp:lastModifiedBy>
  <cp:revision>3</cp:revision>
  <cp:lastPrinted>2019-01-04T21:28:00Z</cp:lastPrinted>
  <dcterms:created xsi:type="dcterms:W3CDTF">2022-06-24T18:30:00Z</dcterms:created>
  <dcterms:modified xsi:type="dcterms:W3CDTF">2022-06-24T18:36:00Z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20454df4-33e9-4d28-b64b-9f7862b9a543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